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lang w:val="it-IT"/>
        </w:rPr>
      </w:pPr>
      <w:r>
        <w:rPr>
          <w:b/>
          <w:sz w:val="30"/>
          <w:szCs w:val="30"/>
          <w:lang w:val="it-IT"/>
        </w:rPr>
        <w:t>TRA OMBRE E CHIARORE</w:t>
      </w:r>
    </w:p>
    <w:p>
      <w:pPr>
        <w:pStyle w:val="LOnormal"/>
        <w:jc w:val="center"/>
        <w:rPr>
          <w:lang w:val="it-IT"/>
        </w:rPr>
      </w:pPr>
      <w:r>
        <w:rPr>
          <w:lang w:val="it-IT"/>
        </w:rPr>
        <w:t>Open Call fotografica</w:t>
      </w:r>
    </w:p>
    <w:p>
      <w:pPr>
        <w:pStyle w:val="LOnormal"/>
        <w:rPr>
          <w:lang w:val="it-IT"/>
        </w:rPr>
      </w:pPr>
      <w:r>
        <w:rPr>
          <w:lang w:val="it-IT"/>
        </w:rPr>
      </w:r>
    </w:p>
    <w:p>
      <w:pPr>
        <w:pStyle w:val="LOnormal"/>
        <w:jc w:val="right"/>
        <w:rPr>
          <w:lang w:val="it-IT"/>
        </w:rPr>
      </w:pPr>
      <w:r>
        <w:rPr>
          <w:lang w:val="it-IT"/>
        </w:rPr>
      </w:r>
    </w:p>
    <w:p>
      <w:pPr>
        <w:pStyle w:val="Corpodeltesto"/>
        <w:jc w:val="both"/>
        <w:rPr>
          <w:lang w:val="it-IT"/>
        </w:rPr>
      </w:pPr>
      <w:r>
        <w:rPr>
          <w:i w:val="false"/>
          <w:iCs w:val="false"/>
          <w:lang w:val="it-IT"/>
        </w:rPr>
        <w:t>DESCRIZIONE</w:t>
      </w:r>
    </w:p>
    <w:p>
      <w:pPr>
        <w:pStyle w:val="Corpodeltesto"/>
        <w:jc w:val="both"/>
        <w:rPr>
          <w:lang w:val="it-IT"/>
        </w:rPr>
      </w:pPr>
      <w:r>
        <w:rPr>
          <w:i w:val="false"/>
          <w:iCs w:val="false"/>
          <w:lang w:val="it-IT"/>
        </w:rPr>
        <w:t>Il Comune di Vicenza in collaborazione con il Fotoclub “Il Punto Focale” in occasione della manifestazione “M’Illumino di Meno” invita tutti i residenti nella Provincia di Vicenza a partecipare alla Open Call gratuita “Tra ombre e chiarore”.</w:t>
      </w:r>
    </w:p>
    <w:p>
      <w:pPr>
        <w:pStyle w:val="Corpodeltesto"/>
        <w:jc w:val="both"/>
        <w:rPr>
          <w:lang w:val="it-IT"/>
        </w:rPr>
      </w:pPr>
      <w:r>
        <w:rPr>
          <w:rFonts w:eastAsia="Arial" w:cs="Arial"/>
          <w:b w:val="false"/>
          <w:i w:val="false"/>
          <w:iCs w:val="false"/>
          <w:caps w:val="false"/>
          <w:smallCaps w:val="false"/>
          <w:color w:val="auto"/>
          <w:spacing w:val="0"/>
          <w:kern w:val="0"/>
          <w:sz w:val="22"/>
          <w:szCs w:val="22"/>
          <w:lang w:val="it-IT" w:eastAsia="zh-CN" w:bidi="hi-IN"/>
        </w:rPr>
        <w:t>Viviamo in una società affamata di luce, dove l’illuminazione eccessiva è diventata la norma. Questa Open Call vuole offrire uno spazio per condividere una visione che vada a riscoprire il valore dell’ombra e dell’illuminazione essenziale, mostrando come molte delle nostre attività quotidiane possano svolgersi con meno luce e più consapevolezza</w:t>
      </w:r>
      <w:r>
        <w:rPr>
          <w:i w:val="false"/>
          <w:iCs w:val="false"/>
          <w:lang w:val="it-IT"/>
        </w:rPr>
        <w:t xml:space="preserve"> e veicolando al contempo un messaggio di sostenibil</w:t>
      </w:r>
      <w:r>
        <w:rPr>
          <w:i w:val="false"/>
          <w:iCs w:val="false"/>
          <w:shd w:fill="auto" w:val="clear"/>
          <w:lang w:val="it-IT"/>
        </w:rPr>
        <w:t xml:space="preserve">ità ambientale rispetto alle tematiche dell’inquinamento luminoso e del consumo energetico. </w:t>
      </w:r>
    </w:p>
    <w:p>
      <w:pPr>
        <w:pStyle w:val="Corpodeltesto"/>
        <w:jc w:val="both"/>
        <w:rPr>
          <w:lang w:val="it-IT"/>
        </w:rPr>
      </w:pPr>
      <w:r>
        <w:rPr>
          <w:i w:val="false"/>
          <w:iCs w:val="false"/>
          <w:lang w:val="it-IT"/>
        </w:rPr>
        <w:t xml:space="preserve">Le migliori foto saranno selezionate da una Commissione di esperti composta da esponenti de “Il Punto Focale”, Fotoclub presente in città dal 1982 e affiliato FIAF </w:t>
      </w:r>
      <w:r>
        <w:rPr>
          <w:i w:val="false"/>
          <w:iCs w:val="false"/>
          <w:color w:val="auto"/>
          <w:lang w:val="it-IT"/>
        </w:rPr>
        <w:t>(</w:t>
      </w:r>
      <w:r>
        <w:rPr>
          <w:b w:val="false"/>
          <w:i w:val="false"/>
          <w:iCs w:val="false"/>
          <w:caps w:val="false"/>
          <w:smallCaps w:val="false"/>
          <w:color w:val="auto"/>
          <w:spacing w:val="0"/>
          <w:lang w:val="it-IT"/>
        </w:rPr>
        <w:t>Federazione Italiana Associazioni Fotografiche) che supporta gratuitamente l’iniziativa e da componenti del Settore Patrimonio, Ambiente e Capitale Naturale.</w:t>
      </w:r>
    </w:p>
    <w:p>
      <w:pPr>
        <w:pStyle w:val="Corpodeltesto"/>
        <w:jc w:val="both"/>
        <w:rPr>
          <w:lang w:val="it-IT"/>
        </w:rPr>
      </w:pPr>
      <w:r>
        <w:rPr>
          <w:lang w:val="it-IT"/>
        </w:rPr>
      </w:r>
    </w:p>
    <w:p>
      <w:pPr>
        <w:pStyle w:val="Corpodeltesto"/>
        <w:jc w:val="both"/>
        <w:rPr>
          <w:lang w:val="it-IT"/>
        </w:rPr>
      </w:pPr>
      <w:r>
        <w:rPr>
          <w:i w:val="false"/>
          <w:iCs w:val="false"/>
          <w:lang w:val="it-IT"/>
        </w:rPr>
        <w:t>DURATA DELLA MANIFESTAZIONE</w:t>
      </w:r>
    </w:p>
    <w:p>
      <w:pPr>
        <w:pStyle w:val="Corpodeltesto"/>
        <w:jc w:val="both"/>
        <w:rPr>
          <w:lang w:val="it-IT"/>
        </w:rPr>
      </w:pPr>
      <w:r>
        <w:rPr>
          <w:i w:val="false"/>
          <w:iCs w:val="false"/>
          <w:lang w:val="it-IT"/>
        </w:rPr>
        <w:t>Lancio della Open Call e inizio presentazione opere - 16/02/2025</w:t>
      </w:r>
    </w:p>
    <w:p>
      <w:pPr>
        <w:pStyle w:val="Corpodeltesto"/>
        <w:jc w:val="both"/>
        <w:rPr>
          <w:lang w:val="it-IT"/>
        </w:rPr>
      </w:pPr>
      <w:r>
        <w:rPr>
          <w:i w:val="false"/>
          <w:iCs w:val="false"/>
          <w:lang w:val="it-IT"/>
        </w:rPr>
        <w:t>Termine presentazione opere – 28/02/2025</w:t>
      </w:r>
    </w:p>
    <w:p>
      <w:pPr>
        <w:pStyle w:val="Corpodeltesto"/>
        <w:jc w:val="both"/>
        <w:rPr>
          <w:lang w:val="it-IT"/>
        </w:rPr>
      </w:pPr>
      <w:r>
        <w:rPr>
          <w:i w:val="false"/>
          <w:iCs w:val="false"/>
          <w:lang w:val="it-IT"/>
        </w:rPr>
        <w:t>Invio esito concorso – entro il 31/03/2025</w:t>
      </w:r>
    </w:p>
    <w:p>
      <w:pPr>
        <w:pStyle w:val="Corpodeltesto"/>
        <w:jc w:val="both"/>
        <w:rPr>
          <w:rFonts w:ascii="Arial" w:hAnsi="Arial"/>
          <w:i w:val="false"/>
          <w:i w:val="false"/>
          <w:iCs w:val="false"/>
          <w:lang w:val="it-IT"/>
        </w:rPr>
      </w:pPr>
      <w:r>
        <w:rPr>
          <w:i w:val="false"/>
          <w:iCs w:val="false"/>
          <w:lang w:val="it-IT"/>
        </w:rPr>
      </w:r>
    </w:p>
    <w:p>
      <w:pPr>
        <w:pStyle w:val="Corpodeltesto"/>
        <w:jc w:val="both"/>
        <w:rPr>
          <w:lang w:val="it-IT"/>
        </w:rPr>
      </w:pPr>
      <w:r>
        <w:rPr>
          <w:i w:val="false"/>
          <w:iCs w:val="false"/>
          <w:lang w:val="it-IT"/>
        </w:rPr>
        <w:t>PARTECIPANTI</w:t>
      </w:r>
    </w:p>
    <w:p>
      <w:pPr>
        <w:pStyle w:val="LOnormal1"/>
        <w:numPr>
          <w:ilvl w:val="0"/>
          <w:numId w:val="0"/>
        </w:numPr>
        <w:ind w:left="0" w:hanging="0"/>
        <w:rPr>
          <w:rFonts w:ascii="Times New Roman" w:hAnsi="Times New Roman" w:eastAsia="Times New Roman" w:cs="Times New Roman"/>
          <w:sz w:val="24"/>
          <w:szCs w:val="24"/>
          <w:u w:val="none"/>
        </w:rPr>
      </w:pPr>
      <w:r>
        <w:rPr>
          <w:rFonts w:eastAsia="Times New Roman" w:cs="Times New Roman" w:ascii="Times New Roman" w:hAnsi="Times New Roman"/>
          <w:i w:val="false"/>
          <w:iCs w:val="false"/>
          <w:sz w:val="24"/>
          <w:szCs w:val="24"/>
          <w:lang w:val="it-IT"/>
        </w:rPr>
        <w:t>La partecipazione è aperta a tutti i fotografi residenti nella Provincia di Vicenza, senza distinzione fra dilettanti e professionisti, purché abbiano compiuto il 18° anno di età.</w:t>
      </w:r>
    </w:p>
    <w:p>
      <w:pPr>
        <w:pStyle w:val="Corpodeltesto"/>
        <w:jc w:val="both"/>
        <w:rPr>
          <w:rFonts w:ascii="Arial" w:hAnsi="Arial"/>
          <w:i w:val="false"/>
          <w:i w:val="false"/>
          <w:iCs w:val="false"/>
          <w:lang w:val="it-IT"/>
        </w:rPr>
      </w:pPr>
      <w:r>
        <w:rPr>
          <w:i w:val="false"/>
          <w:iCs w:val="false"/>
          <w:lang w:val="it-IT"/>
        </w:rPr>
      </w:r>
    </w:p>
    <w:p>
      <w:pPr>
        <w:pStyle w:val="Corpodeltesto"/>
        <w:jc w:val="both"/>
        <w:rPr>
          <w:lang w:val="it-IT"/>
        </w:rPr>
      </w:pPr>
      <w:r>
        <w:rPr>
          <w:i w:val="false"/>
          <w:iCs w:val="false"/>
          <w:lang w:val="it-IT"/>
        </w:rPr>
        <w:t>ISTRUZIONI PER LA PARTECIPAZIONE</w:t>
      </w:r>
    </w:p>
    <w:p>
      <w:pPr>
        <w:pStyle w:val="Corpodeltesto"/>
        <w:numPr>
          <w:ilvl w:val="0"/>
          <w:numId w:val="1"/>
        </w:numPr>
        <w:jc w:val="both"/>
        <w:rPr>
          <w:lang w:val="it-IT"/>
        </w:rPr>
      </w:pPr>
      <w:r>
        <w:rPr>
          <w:i w:val="false"/>
          <w:iCs w:val="false"/>
          <w:color w:val="000000"/>
          <w:sz w:val="22"/>
          <w:szCs w:val="22"/>
          <w:shd w:fill="auto" w:val="clear"/>
          <w:lang w:val="it-IT"/>
        </w:rPr>
        <w:t>La partecipazione alla presente Open Call è gratuita.</w:t>
      </w:r>
    </w:p>
    <w:p>
      <w:pPr>
        <w:pStyle w:val="Corpodeltesto"/>
        <w:numPr>
          <w:ilvl w:val="0"/>
          <w:numId w:val="1"/>
        </w:numPr>
        <w:jc w:val="both"/>
        <w:rPr/>
      </w:pPr>
      <w:r>
        <w:rPr>
          <w:i w:val="false"/>
          <w:iCs w:val="false"/>
          <w:color w:val="000000"/>
          <w:sz w:val="22"/>
          <w:szCs w:val="22"/>
          <w:shd w:fill="auto" w:val="clear"/>
          <w:lang w:val="it-IT"/>
        </w:rPr>
        <w:t xml:space="preserve">Le foto dovranno essere inviate tramite posta elettronica all’indirizzo </w:t>
      </w:r>
      <w:hyperlink r:id="rId2">
        <w:r>
          <w:rPr>
            <w:rStyle w:val="CollegamentoInternet"/>
            <w:i w:val="false"/>
            <w:iCs w:val="false"/>
            <w:color w:val="000000"/>
            <w:sz w:val="22"/>
            <w:szCs w:val="22"/>
            <w:shd w:fill="auto" w:val="clear"/>
            <w:lang w:val="it-IT"/>
          </w:rPr>
          <w:t>ilpuntofocale@libero.it</w:t>
        </w:r>
      </w:hyperlink>
      <w:r>
        <w:rPr>
          <w:i w:val="false"/>
          <w:iCs w:val="false"/>
          <w:color w:val="000000"/>
          <w:sz w:val="22"/>
          <w:szCs w:val="22"/>
          <w:u w:val="none"/>
          <w:shd w:fill="auto" w:val="clear"/>
          <w:lang w:val="it-IT"/>
        </w:rPr>
        <w:t xml:space="preserve"> c</w:t>
      </w:r>
      <w:r>
        <w:rPr>
          <w:rFonts w:eastAsia="Times New Roman" w:cs="Times New Roman" w:ascii="Times New Roman" w:hAnsi="Times New Roman"/>
          <w:i w:val="false"/>
          <w:iCs w:val="false"/>
          <w:color w:val="000000"/>
          <w:kern w:val="0"/>
          <w:sz w:val="24"/>
          <w:szCs w:val="24"/>
          <w:u w:val="none"/>
          <w:shd w:fill="auto" w:val="clear"/>
          <w:lang w:val="it-IT" w:eastAsia="zh-CN" w:bidi="hi-IN"/>
        </w:rPr>
        <w:t>orredate da l</w:t>
      </w:r>
      <w:r>
        <w:rPr>
          <w:rFonts w:eastAsia="Times New Roman" w:cs="Times New Roman" w:ascii="Times New Roman" w:hAnsi="Times New Roman"/>
          <w:i w:val="false"/>
          <w:iCs w:val="false"/>
          <w:color w:val="000000"/>
          <w:kern w:val="0"/>
          <w:sz w:val="24"/>
          <w:szCs w:val="24"/>
          <w:u w:val="single"/>
          <w:shd w:fill="auto" w:val="clear"/>
          <w:lang w:val="it-IT" w:eastAsia="zh-CN" w:bidi="hi-IN"/>
        </w:rPr>
        <w:t>iberatoria compilata e firmata</w:t>
      </w:r>
      <w:r>
        <w:rPr>
          <w:rFonts w:eastAsia="Times New Roman" w:cs="Times New Roman" w:ascii="Times New Roman" w:hAnsi="Times New Roman"/>
          <w:i w:val="false"/>
          <w:iCs w:val="false"/>
          <w:color w:val="000000"/>
          <w:kern w:val="0"/>
          <w:sz w:val="24"/>
          <w:szCs w:val="24"/>
          <w:u w:val="none"/>
          <w:shd w:fill="auto" w:val="clear"/>
          <w:lang w:val="it-IT" w:eastAsia="zh-CN" w:bidi="hi-IN"/>
        </w:rPr>
        <w:t>, nella quale sarà possibile indicare un titolo e una breve descrizione (max 300 caratteri) per ogni opera</w:t>
      </w:r>
      <w:r>
        <w:rPr>
          <w:i w:val="false"/>
          <w:iCs w:val="false"/>
          <w:color w:val="000000"/>
          <w:sz w:val="22"/>
          <w:szCs w:val="22"/>
          <w:u w:val="none"/>
          <w:shd w:fill="auto" w:val="clear"/>
          <w:lang w:val="it-IT"/>
        </w:rPr>
        <w:t>.</w:t>
      </w:r>
    </w:p>
    <w:p>
      <w:pPr>
        <w:pStyle w:val="Corpodeltesto"/>
        <w:numPr>
          <w:ilvl w:val="0"/>
          <w:numId w:val="1"/>
        </w:numPr>
        <w:jc w:val="both"/>
        <w:rPr>
          <w:rFonts w:ascii="Arial" w:hAnsi="Arial" w:eastAsia="Arial" w:cs="Arial"/>
          <w:i w:val="false"/>
          <w:i w:val="false"/>
          <w:iCs w:val="false"/>
          <w:color w:val="auto"/>
          <w:kern w:val="0"/>
          <w:sz w:val="22"/>
          <w:szCs w:val="22"/>
          <w:lang w:val="it-IT" w:eastAsia="zh-CN" w:bidi="hi-IN"/>
        </w:rPr>
      </w:pPr>
      <w:r>
        <w:rPr>
          <w:rFonts w:eastAsia="Arial" w:cs="Arial"/>
          <w:i w:val="false"/>
          <w:iCs w:val="false"/>
          <w:color w:val="auto"/>
          <w:kern w:val="0"/>
          <w:sz w:val="22"/>
          <w:szCs w:val="22"/>
          <w:lang w:val="it-IT" w:eastAsia="zh-CN" w:bidi="hi-IN"/>
        </w:rPr>
        <w:t>I</w:t>
      </w:r>
      <w:r>
        <w:rPr>
          <w:rFonts w:eastAsia="Arial" w:cs="Arial"/>
          <w:b w:val="false"/>
          <w:i w:val="false"/>
          <w:iCs w:val="false"/>
          <w:caps w:val="false"/>
          <w:smallCaps w:val="false"/>
          <w:color w:val="auto"/>
          <w:spacing w:val="0"/>
          <w:kern w:val="0"/>
          <w:sz w:val="22"/>
          <w:szCs w:val="22"/>
          <w:lang w:val="it-IT" w:eastAsia="zh-CN" w:bidi="hi-IN"/>
        </w:rPr>
        <w:t xml:space="preserve"> formati dei file delle immagini digitali, il cui orientamento deve essere orizzontale, dovranno essere di 3000 pixel (lato maggiore), in formato jpg, con al massimo 300 dpi e profilo colore RGB. I file devono essere di dimensioni inferiori o uguali a 5 megabite per ogni foto</w:t>
      </w:r>
      <w:r>
        <w:rPr>
          <w:rFonts w:eastAsia="Arial" w:cs="Arial"/>
          <w:i w:val="false"/>
          <w:iCs w:val="false"/>
          <w:color w:val="auto"/>
          <w:kern w:val="0"/>
          <w:sz w:val="22"/>
          <w:szCs w:val="22"/>
          <w:lang w:val="it-IT" w:eastAsia="zh-CN" w:bidi="hi-IN"/>
        </w:rPr>
        <w:t xml:space="preserve"> .</w:t>
      </w:r>
    </w:p>
    <w:p>
      <w:pPr>
        <w:pStyle w:val="Corpodeltesto"/>
        <w:numPr>
          <w:ilvl w:val="0"/>
          <w:numId w:val="1"/>
        </w:numPr>
        <w:jc w:val="both"/>
        <w:rPr>
          <w:lang w:val="it-IT"/>
        </w:rPr>
      </w:pPr>
      <w:r>
        <w:rPr>
          <w:i w:val="false"/>
          <w:iCs w:val="false"/>
          <w:lang w:val="it-IT"/>
        </w:rPr>
        <w:t xml:space="preserve"> </w:t>
      </w:r>
      <w:r>
        <w:rPr>
          <w:i w:val="false"/>
          <w:iCs w:val="false"/>
          <w:lang w:val="it-IT"/>
        </w:rPr>
        <w:t>L’oggetto della mail deve indicare il nome ed il cognome del partecipante seguito da Open Call “Tra ombre e chiarore”.</w:t>
      </w:r>
    </w:p>
    <w:p>
      <w:pPr>
        <w:pStyle w:val="Corpodeltesto"/>
        <w:numPr>
          <w:ilvl w:val="0"/>
          <w:numId w:val="1"/>
        </w:numPr>
        <w:jc w:val="both"/>
        <w:rPr>
          <w:lang w:val="it-IT"/>
        </w:rPr>
      </w:pPr>
      <w:r>
        <w:rPr>
          <w:i w:val="false"/>
          <w:iCs w:val="false"/>
          <w:lang w:val="it-IT"/>
        </w:rPr>
        <w:t>Non sarà possibile effettuare più di 3 sottomissioni a persona. II/I file dovranno essere così nominati: prime tre iniziali del cognome, prime tre iniziali del nome, aggiungendo una numerazione progressiva. Es. Rossi Mario: ROSMAR_1 e ROSMAR_2.</w:t>
      </w:r>
    </w:p>
    <w:p>
      <w:pPr>
        <w:pStyle w:val="Corpodeltesto"/>
        <w:numPr>
          <w:ilvl w:val="0"/>
          <w:numId w:val="1"/>
        </w:numPr>
        <w:jc w:val="both"/>
        <w:rPr>
          <w:lang w:val="it-IT"/>
        </w:rPr>
      </w:pPr>
      <w:r>
        <w:rPr>
          <w:i w:val="false"/>
          <w:iCs w:val="false"/>
          <w:lang w:val="it-IT"/>
        </w:rPr>
        <w:t xml:space="preserve"> </w:t>
      </w:r>
      <w:r>
        <w:rPr>
          <w:i w:val="false"/>
          <w:iCs w:val="false"/>
          <w:lang w:val="it-IT"/>
        </w:rPr>
        <w:t>L’invio tramite mail delle foto sarà consentito fino alle ore 23.59'59” del 28 febbraio 2025. Le opere giunte fuori tempo massimo non saranno tenute in considerazione.</w:t>
      </w:r>
    </w:p>
    <w:p>
      <w:pPr>
        <w:pStyle w:val="Corpodeltesto"/>
        <w:numPr>
          <w:ilvl w:val="0"/>
          <w:numId w:val="1"/>
        </w:numPr>
        <w:jc w:val="both"/>
        <w:rPr>
          <w:lang w:val="it-IT"/>
        </w:rPr>
      </w:pPr>
      <w:r>
        <w:rPr>
          <w:i w:val="false"/>
          <w:iCs w:val="false"/>
          <w:lang w:val="it-IT"/>
        </w:rPr>
        <w:t>Ogni partecipante potrà inviare fino a 3 fotografie, ma potrà essere selezionato come vincitore con solo una di esse.</w:t>
      </w:r>
    </w:p>
    <w:p>
      <w:pPr>
        <w:pStyle w:val="Corpodeltesto"/>
        <w:numPr>
          <w:ilvl w:val="0"/>
          <w:numId w:val="1"/>
        </w:numPr>
        <w:jc w:val="both"/>
        <w:rPr>
          <w:lang w:val="it-IT"/>
        </w:rPr>
      </w:pPr>
      <w:r>
        <w:rPr>
          <w:i w:val="false"/>
          <w:iCs w:val="false"/>
          <w:lang w:val="it-IT"/>
        </w:rPr>
        <w:t>Ogni autore è responsabile del contenuto delle proprie immagini.</w:t>
      </w:r>
    </w:p>
    <w:p>
      <w:pPr>
        <w:pStyle w:val="Corpodeltesto"/>
        <w:numPr>
          <w:ilvl w:val="0"/>
          <w:numId w:val="1"/>
        </w:numPr>
        <w:jc w:val="both"/>
        <w:rPr>
          <w:lang w:val="it-IT"/>
        </w:rPr>
      </w:pPr>
      <w:r>
        <w:rPr>
          <w:i w:val="false"/>
          <w:iCs w:val="false"/>
          <w:lang w:val="it-IT"/>
        </w:rPr>
        <w:t xml:space="preserve">Non sono ammesse fotografie: </w:t>
      </w:r>
    </w:p>
    <w:p>
      <w:pPr>
        <w:pStyle w:val="Corpodeltesto"/>
        <w:numPr>
          <w:ilvl w:val="0"/>
          <w:numId w:val="0"/>
        </w:numPr>
        <w:ind w:left="720" w:hanging="0"/>
        <w:jc w:val="both"/>
        <w:rPr>
          <w:lang w:val="it-IT"/>
        </w:rPr>
      </w:pPr>
      <w:r>
        <w:rPr>
          <w:i w:val="false"/>
          <w:iCs w:val="false"/>
          <w:lang w:val="it-IT"/>
        </w:rPr>
        <w:t>- a sfondo osceno, in nessuna delle sue accezioni, violento, offensivo e diffamatorio;</w:t>
      </w:r>
    </w:p>
    <w:p>
      <w:pPr>
        <w:pStyle w:val="Corpodeltesto"/>
        <w:numPr>
          <w:ilvl w:val="0"/>
          <w:numId w:val="0"/>
        </w:numPr>
        <w:ind w:left="720" w:hanging="0"/>
        <w:jc w:val="both"/>
        <w:rPr>
          <w:lang w:val="it-IT"/>
        </w:rPr>
      </w:pPr>
      <w:r>
        <w:rPr>
          <w:i w:val="false"/>
          <w:iCs w:val="false"/>
          <w:lang w:val="it-IT"/>
        </w:rPr>
        <w:t xml:space="preserve">- di propaganda politica; </w:t>
      </w:r>
    </w:p>
    <w:p>
      <w:pPr>
        <w:pStyle w:val="Corpodeltesto"/>
        <w:numPr>
          <w:ilvl w:val="0"/>
          <w:numId w:val="0"/>
        </w:numPr>
        <w:ind w:left="720" w:hanging="0"/>
        <w:jc w:val="both"/>
        <w:rPr>
          <w:lang w:val="it-IT"/>
        </w:rPr>
      </w:pPr>
      <w:r>
        <w:rPr>
          <w:i w:val="false"/>
          <w:iCs w:val="false"/>
          <w:lang w:val="it-IT"/>
        </w:rPr>
        <w:t xml:space="preserve">- che possano offendere la religione, la razza e il genere delle persone oppure ledere l’immagine o il decoro dei luoghi ritratti; immagini di minori; </w:t>
      </w:r>
    </w:p>
    <w:p>
      <w:pPr>
        <w:pStyle w:val="Corpodeltesto"/>
        <w:numPr>
          <w:ilvl w:val="0"/>
          <w:numId w:val="0"/>
        </w:numPr>
        <w:ind w:left="720" w:hanging="0"/>
        <w:jc w:val="both"/>
        <w:rPr>
          <w:lang w:val="it-IT"/>
        </w:rPr>
      </w:pPr>
      <w:r>
        <w:rPr>
          <w:i w:val="false"/>
          <w:iCs w:val="false"/>
          <w:lang w:val="it-IT"/>
        </w:rPr>
        <w:t>- immagini contenenti finalità promozionali e/o pubblicitarie e/o di merchandising.</w:t>
      </w:r>
    </w:p>
    <w:p>
      <w:pPr>
        <w:pStyle w:val="Corpodeltesto"/>
        <w:numPr>
          <w:ilvl w:val="0"/>
          <w:numId w:val="0"/>
        </w:numPr>
        <w:ind w:left="720" w:hanging="0"/>
        <w:jc w:val="both"/>
        <w:rPr>
          <w:lang w:val="it-IT"/>
        </w:rPr>
      </w:pPr>
      <w:r>
        <w:rPr>
          <w:i w:val="false"/>
          <w:iCs w:val="false"/>
          <w:lang w:val="it-IT"/>
        </w:rPr>
        <w:t>- immagini inappropriate a mera discrezione della Commissione</w:t>
      </w:r>
    </w:p>
    <w:p>
      <w:pPr>
        <w:pStyle w:val="Corpodeltesto"/>
        <w:numPr>
          <w:ilvl w:val="0"/>
          <w:numId w:val="1"/>
        </w:numPr>
        <w:jc w:val="both"/>
        <w:rPr>
          <w:lang w:val="it-IT"/>
        </w:rPr>
      </w:pPr>
      <w:r>
        <w:rPr>
          <w:i w:val="false"/>
          <w:iCs w:val="false"/>
          <w:lang w:val="it-IT"/>
        </w:rPr>
        <w:t>Non sono ammessi fotomontaggi, immagini composte di alcun genere, immagini generate da intelligenza artificiale, ritocchi digitali salvo lievi correzioni di colore, contrasto, esposizione o la rimozione di piccoli dettagli non significativi di disturbo alla fotografia;</w:t>
      </w:r>
    </w:p>
    <w:p>
      <w:pPr>
        <w:pStyle w:val="Corpodeltesto"/>
        <w:numPr>
          <w:ilvl w:val="0"/>
          <w:numId w:val="1"/>
        </w:numPr>
        <w:jc w:val="both"/>
        <w:rPr>
          <w:lang w:val="it-IT"/>
        </w:rPr>
      </w:pPr>
      <w:r>
        <w:rPr>
          <w:i w:val="false"/>
          <w:iCs w:val="false"/>
          <w:lang w:val="it-IT"/>
        </w:rPr>
        <w:t xml:space="preserve">La partecipazione al concorso implica automaticamente la completa accettazione delle presenti Indicazioni per la partecipazione e la concessione all’Amministrazione Comunale e all’Associazione “Il Punto Focale” del diritto di riproduzione delle fotografie per pubblicazioni e iniziative che abbiano finalità di propagandare la manifestazione e per la promozione </w:t>
      </w:r>
      <w:r>
        <w:rPr>
          <w:i w:val="false"/>
          <w:iCs w:val="false"/>
          <w:lang w:val="it-IT"/>
        </w:rPr>
        <w:t>di</w:t>
      </w:r>
      <w:r>
        <w:rPr>
          <w:i w:val="false"/>
          <w:iCs w:val="false"/>
          <w:lang w:val="it-IT"/>
        </w:rPr>
        <w:t xml:space="preserve"> ulteriori iniziative pro</w:t>
      </w:r>
      <w:r>
        <w:rPr>
          <w:i w:val="false"/>
          <w:iCs w:val="false"/>
          <w:lang w:val="it-IT"/>
        </w:rPr>
        <w:t>poste</w:t>
      </w:r>
      <w:r>
        <w:rPr>
          <w:i w:val="false"/>
          <w:iCs w:val="false"/>
          <w:lang w:val="it-IT"/>
        </w:rPr>
        <w:t xml:space="preserve"> dall’Amministrazione. Si dichiara che le fotografie ricevute non verranno utilizzate per scopi commerciali.</w:t>
      </w:r>
    </w:p>
    <w:p>
      <w:pPr>
        <w:pStyle w:val="Corpodeltesto"/>
        <w:numPr>
          <w:ilvl w:val="0"/>
          <w:numId w:val="1"/>
        </w:numPr>
        <w:jc w:val="both"/>
        <w:rPr>
          <w:lang w:val="it-IT"/>
        </w:rPr>
      </w:pPr>
      <w:r>
        <w:rPr>
          <w:i w:val="false"/>
          <w:iCs w:val="false"/>
          <w:lang w:val="it-IT"/>
        </w:rPr>
        <w:t>Nel momento in cui viene inviata una foto il partecipante conferma espressamente l’accettazione incondizionata delle presenti Indicazioni per la partecipazione in ogni sua parte, nonché la conferma del proprio consenso al trattamento dei dati personali. I partecipanti dovranno prendere parte all’Open Call con opere proprie, di cui posseggano pienamente i diritti, autorizzandone sia l’esposizione sia la pubblicazione sui media. Ogni autore è personalmente responsabile di quanto forma oggetto delle opere presentate e di quanto dichiarato e autorizza e garantisce di essere autore delle foto con cui partecipa all’Open Call nonché di vantare, a titolo originario, tutti i diritti di utilizzazione e sfruttamento relativi al materiale inviato, rinunciando fin da ora espressamente a pretese di natura economica, relative alla diffusione e alla pubblicazione delle proprie opere, al fine della promozione e diffusione delle medesime per le finalità corredate alla Open Call o nell’ambito di ulteriori iniziative promosse dall?amministraione.</w:t>
      </w:r>
    </w:p>
    <w:p>
      <w:pPr>
        <w:pStyle w:val="Corpodeltesto"/>
        <w:numPr>
          <w:ilvl w:val="0"/>
          <w:numId w:val="1"/>
        </w:numPr>
        <w:jc w:val="both"/>
        <w:rPr>
          <w:lang w:val="it-IT"/>
        </w:rPr>
      </w:pPr>
      <w:r>
        <w:rPr>
          <w:i w:val="false"/>
          <w:iCs w:val="false"/>
          <w:lang w:val="it-IT"/>
        </w:rPr>
        <w:t xml:space="preserve">In ogni caso, ogni partecipante alla Open Call manleva e tiene indenne, fin da ora, l’ Amministrazione Comunale e l’Associazione Fotoclub “Il Punto Focale”, nonché i terzi soggetti cui questo dovesse concedere la pubblicazione e diffusione delle opere oggetto dell’Open Call da qualsiasi richiesta risarcitoria o inibitoria che dovesse essere rivolta da terzi, come anche da tutti i danni e spese, comprese quelle legali, anche di carattere stragiudiziale conseguenti a lamentate lesioni di diritti di terzi di cui il partecipante si fosse reso responsabile. La cessione dell’immagine qui regolata, e i diritti ad essa collegati, è a titolo gratuito. L’Amministrazione Comunale e il Fotoclub “Il Punto Focale” non sono in alcun modo responsabile dell’uso che terzi potranno fare delle foto scaricate dai siti indicati pocanzi o da altri collegati. </w:t>
      </w:r>
    </w:p>
    <w:p>
      <w:pPr>
        <w:pStyle w:val="Corpodeltesto"/>
        <w:numPr>
          <w:ilvl w:val="0"/>
          <w:numId w:val="1"/>
        </w:numPr>
        <w:jc w:val="both"/>
        <w:rPr>
          <w:lang w:val="it-IT"/>
        </w:rPr>
      </w:pPr>
      <w:r>
        <w:rPr>
          <w:i w:val="false"/>
          <w:iCs w:val="false"/>
          <w:lang w:val="it-IT"/>
        </w:rPr>
        <w:t xml:space="preserve">Ogni partecipante concede gratuitamente, senza limiti di tempo e di spazio, agli organizzatori dell’ Open Call “Tra ombre e chiarore” i diritti di uso e sfruttamento di tutte le fotografie presentate (es. pagina del sito dedicata alla manifestazione, post social dedicati, comunicazioni stampa relative all’iniziativa, eventuale catalogo o esposizione dedicata alla manifestazione, anche nell’ambito di ulteriori iniziative promosse dall’Amministrazione Comunale e dal Fotoclub); la Open Call “Tra ombre e chiarore” si impegna a indicare l’autore della fotografia. </w:t>
      </w:r>
    </w:p>
    <w:p>
      <w:pPr>
        <w:pStyle w:val="Corpodeltesto"/>
        <w:jc w:val="both"/>
        <w:rPr>
          <w:rFonts w:ascii="Arial" w:hAnsi="Arial"/>
          <w:i w:val="false"/>
          <w:i w:val="false"/>
          <w:iCs w:val="false"/>
          <w:lang w:val="it-IT"/>
        </w:rPr>
      </w:pPr>
      <w:r>
        <w:rPr>
          <w:i w:val="false"/>
          <w:iCs w:val="false"/>
          <w:lang w:val="it-IT"/>
        </w:rPr>
      </w:r>
    </w:p>
    <w:p>
      <w:pPr>
        <w:pStyle w:val="Corpodeltesto"/>
        <w:jc w:val="both"/>
        <w:rPr>
          <w:lang w:val="it-IT"/>
        </w:rPr>
      </w:pPr>
      <w:r>
        <w:rPr>
          <w:i w:val="false"/>
          <w:iCs w:val="false"/>
          <w:lang w:val="it-IT"/>
        </w:rPr>
        <w:t>COMMISSIONE</w:t>
      </w:r>
    </w:p>
    <w:p>
      <w:pPr>
        <w:pStyle w:val="Corpodeltesto"/>
        <w:jc w:val="both"/>
        <w:rPr>
          <w:lang w:val="it-IT"/>
        </w:rPr>
      </w:pPr>
      <w:r>
        <w:rPr>
          <w:i w:val="false"/>
          <w:iCs w:val="false"/>
          <w:lang w:val="it-IT"/>
        </w:rPr>
        <w:t>Tutte le fotografie inviate/pubblicate saranno, preliminarmente, vagliate da una Commissione qualificata che eliminerà, a proprio insindacabile giudizio, quelle ritenute fuori tema, o comunque non in linea con l’Open Call o che risultino comunque inappropriate in base ai criteri indicati dalla Commission</w:t>
      </w:r>
      <w:r>
        <w:rPr>
          <w:i w:val="false"/>
          <w:iCs w:val="false"/>
          <w:shd w:fill="auto" w:val="clear"/>
          <w:lang w:val="it-IT"/>
        </w:rPr>
        <w:t>e o,</w:t>
      </w:r>
      <w:r>
        <w:rPr>
          <w:i w:val="false"/>
          <w:iCs w:val="false"/>
          <w:lang w:val="it-IT"/>
        </w:rPr>
        <w:t xml:space="preserve"> ancora, che risultino sprovviste della liberatoria richiesta. La Commissione di giudizio si compone di membri del Comune di Vicenza e membri del Fotoclub “Il Punto focale”. Tale commissione decreterà le 3 foto migliori.</w:t>
      </w:r>
    </w:p>
    <w:p>
      <w:pPr>
        <w:pStyle w:val="Corpodeltesto"/>
        <w:jc w:val="both"/>
        <w:rPr>
          <w:lang w:val="it-IT"/>
        </w:rPr>
      </w:pPr>
      <w:r>
        <w:rPr>
          <w:i w:val="false"/>
          <w:iCs w:val="false"/>
          <w:lang w:val="it-IT"/>
        </w:rPr>
        <w:t>Successivamente selezionerà le altre foto meritevoli fino ad un massimo totale di 10 foto secondo i criteri stabiliti dalla Commissione stessa.</w:t>
      </w:r>
    </w:p>
    <w:p>
      <w:pPr>
        <w:pStyle w:val="Corpodeltesto"/>
        <w:jc w:val="both"/>
        <w:rPr>
          <w:lang w:val="it-IT"/>
        </w:rPr>
      </w:pPr>
      <w:r>
        <w:rPr>
          <w:i w:val="false"/>
          <w:iCs w:val="false"/>
          <w:lang w:val="it-IT"/>
        </w:rPr>
        <w:t>SELEZIONE</w:t>
      </w:r>
    </w:p>
    <w:p>
      <w:pPr>
        <w:pStyle w:val="Corpodeltesto"/>
        <w:jc w:val="both"/>
        <w:rPr>
          <w:lang w:val="it-IT"/>
        </w:rPr>
      </w:pPr>
      <w:r>
        <w:rPr>
          <w:i w:val="false"/>
          <w:iCs w:val="false"/>
          <w:lang w:val="it-IT"/>
        </w:rPr>
        <w:t>La Commissione</w:t>
      </w:r>
      <w:r>
        <w:rPr>
          <w:i w:val="false"/>
          <w:iCs w:val="false"/>
          <w:shd w:fill="auto" w:val="clear"/>
          <w:lang w:val="it-IT"/>
        </w:rPr>
        <w:t xml:space="preserve"> </w:t>
      </w:r>
      <w:r>
        <w:rPr>
          <w:i w:val="false"/>
          <w:iCs w:val="false"/>
          <w:lang w:val="it-IT"/>
        </w:rPr>
        <w:t>valuterà le opere in base a:</w:t>
      </w:r>
    </w:p>
    <w:p>
      <w:pPr>
        <w:pStyle w:val="Normal"/>
        <w:numPr>
          <w:ilvl w:val="0"/>
          <w:numId w:val="1"/>
        </w:numPr>
        <w:jc w:val="both"/>
        <w:rPr>
          <w:lang w:val="it-IT"/>
        </w:rPr>
      </w:pPr>
      <w:r>
        <w:rPr>
          <w:i w:val="false"/>
          <w:iCs w:val="false"/>
          <w:lang w:val="it-IT"/>
        </w:rPr>
        <w:t>coerenza con il tema</w:t>
      </w:r>
    </w:p>
    <w:p>
      <w:pPr>
        <w:pStyle w:val="Normal"/>
        <w:numPr>
          <w:ilvl w:val="0"/>
          <w:numId w:val="1"/>
        </w:numPr>
        <w:jc w:val="both"/>
        <w:rPr>
          <w:lang w:val="it-IT"/>
        </w:rPr>
      </w:pPr>
      <w:r>
        <w:rPr>
          <w:i w:val="false"/>
          <w:iCs w:val="false"/>
          <w:lang w:val="it-IT"/>
        </w:rPr>
        <w:t>creatività</w:t>
      </w:r>
    </w:p>
    <w:p>
      <w:pPr>
        <w:pStyle w:val="Normal"/>
        <w:numPr>
          <w:ilvl w:val="0"/>
          <w:numId w:val="1"/>
        </w:numPr>
        <w:jc w:val="both"/>
        <w:rPr>
          <w:lang w:val="it-IT"/>
        </w:rPr>
      </w:pPr>
      <w:r>
        <w:rPr>
          <w:i w:val="false"/>
          <w:iCs w:val="false"/>
          <w:lang w:val="it-IT"/>
        </w:rPr>
        <w:t>qualità tecniche</w:t>
      </w:r>
    </w:p>
    <w:p>
      <w:pPr>
        <w:pStyle w:val="Normal"/>
        <w:numPr>
          <w:ilvl w:val="0"/>
          <w:numId w:val="1"/>
        </w:numPr>
        <w:jc w:val="both"/>
        <w:rPr>
          <w:lang w:val="it-IT"/>
        </w:rPr>
      </w:pPr>
      <w:r>
        <w:rPr>
          <w:i w:val="false"/>
          <w:iCs w:val="false"/>
          <w:lang w:val="it-IT"/>
        </w:rPr>
        <w:t>capacità di trasmettere emozione attraverso l’utilizzo della luce</w:t>
      </w:r>
    </w:p>
    <w:p>
      <w:pPr>
        <w:pStyle w:val="Normal"/>
        <w:jc w:val="both"/>
        <w:rPr>
          <w:rFonts w:ascii="Arial" w:hAnsi="Arial"/>
          <w:i w:val="false"/>
          <w:i w:val="false"/>
          <w:iCs w:val="false"/>
          <w:lang w:val="it-IT"/>
        </w:rPr>
      </w:pPr>
      <w:r>
        <w:rPr>
          <w:i w:val="false"/>
          <w:iCs w:val="false"/>
          <w:lang w:val="it-IT"/>
        </w:rPr>
      </w:r>
    </w:p>
    <w:p>
      <w:pPr>
        <w:pStyle w:val="LOnormal"/>
        <w:rPr>
          <w:rFonts w:ascii="Arial" w:hAnsi="Arial" w:eastAsia="Arial" w:cs="Arial"/>
          <w:i w:val="false"/>
          <w:i w:val="false"/>
          <w:iCs w:val="false"/>
          <w:color w:val="auto"/>
          <w:kern w:val="0"/>
          <w:sz w:val="22"/>
          <w:szCs w:val="22"/>
          <w:lang w:val="it-IT" w:eastAsia="zh-CN" w:bidi="hi-IN"/>
        </w:rPr>
      </w:pPr>
      <w:r>
        <w:rPr>
          <w:rFonts w:eastAsia="Arial" w:cs="Arial"/>
          <w:i w:val="false"/>
          <w:iCs w:val="false"/>
          <w:color w:val="auto"/>
          <w:kern w:val="0"/>
          <w:sz w:val="22"/>
          <w:szCs w:val="22"/>
          <w:lang w:val="it-IT" w:eastAsia="zh-CN" w:bidi="hi-IN"/>
        </w:rPr>
        <w:t xml:space="preserve">I vincitori saranno quindi menzionati attraverso i profili istituzionali e i canali social Città di Vicenza e del Fotoclub “Il Punto Focale”, e le opere saranno rese pubbliche attraverso i medesimi canali e con un’esposizione. </w:t>
      </w:r>
    </w:p>
    <w:p>
      <w:pPr>
        <w:pStyle w:val="Corpodeltesto"/>
        <w:jc w:val="both"/>
        <w:rPr>
          <w:rFonts w:ascii="Arial" w:hAnsi="Arial" w:eastAsia="Arial" w:cs="Arial"/>
          <w:i w:val="false"/>
          <w:i w:val="false"/>
          <w:iCs w:val="false"/>
          <w:color w:val="auto"/>
          <w:kern w:val="0"/>
          <w:sz w:val="22"/>
          <w:szCs w:val="22"/>
          <w:lang w:val="it-IT" w:eastAsia="zh-CN" w:bidi="hi-IN"/>
        </w:rPr>
      </w:pPr>
      <w:r>
        <w:rPr>
          <w:rFonts w:eastAsia="Arial" w:cs="Arial"/>
          <w:i w:val="false"/>
          <w:iCs w:val="false"/>
          <w:color w:val="auto"/>
          <w:kern w:val="0"/>
          <w:sz w:val="22"/>
          <w:szCs w:val="22"/>
          <w:lang w:val="it-IT" w:eastAsia="zh-CN" w:bidi="hi-IN"/>
        </w:rPr>
      </w:r>
    </w:p>
    <w:p>
      <w:pPr>
        <w:pStyle w:val="Corpodeltesto"/>
        <w:jc w:val="both"/>
        <w:rPr>
          <w:lang w:val="it-IT"/>
        </w:rPr>
      </w:pPr>
      <w:r>
        <w:rPr>
          <w:i w:val="false"/>
          <w:iCs w:val="false"/>
          <w:lang w:val="it-IT"/>
        </w:rPr>
        <w:t>DIRITTI E PRIVACY</w:t>
      </w:r>
    </w:p>
    <w:p>
      <w:pPr>
        <w:pStyle w:val="Corpodeltesto"/>
        <w:spacing w:before="0" w:after="140"/>
        <w:jc w:val="both"/>
        <w:rPr/>
      </w:pPr>
      <w:r>
        <w:rPr>
          <w:i w:val="false"/>
          <w:iCs w:val="false"/>
          <w:lang w:val="it-IT"/>
        </w:rPr>
        <w:t xml:space="preserve">Ai sensi degli artt. 12, 13 e 14 del Regolamento UE 2016/679 ed in relazione alle informazioni ed ai dati personali di cui entrerà in possesso nell'ambito della presente manifestazione, il Comune di Vicenza, in qualità di Titolare del trattamento, rilascia l'informativa completa consultabile al link </w:t>
      </w:r>
      <w:hyperlink r:id="rId3">
        <w:r>
          <w:rPr>
            <w:rStyle w:val="CollegamentoInternet"/>
            <w:i w:val="false"/>
            <w:iCs w:val="false"/>
            <w:lang w:val="it-IT"/>
          </w:rPr>
          <w:t>https://www.comune.vicenza.it/Privacy/Informativa-Privacy-per-l-utilizzo-del-sito-web-del-Comune-di-Vicenza-e-dei-servizi-connessi</w:t>
        </w:r>
      </w:hyperlink>
      <w:r>
        <w:rPr>
          <w:i w:val="false"/>
          <w:iCs w:val="false"/>
          <w:lang w:val="it-IT"/>
        </w:rPr>
        <w:t xml:space="preserve">. Con l'invio della domanda di partecipazione, il partecipante dichiara di aver preso visione e di aver ricevuto tale informativa e rilascia il proprio consenso al trattamento dei dati personali forniti nell'ambito della manifestazione e per le finalità e le attività relative e ad essa funzionali e connesse. </w:t>
      </w:r>
    </w:p>
    <w:sectPr>
      <w:headerReference w:type="default" r:id="rId4"/>
      <w:footerReference w:type="default" r:id="rId5"/>
      <w:type w:val="nextPage"/>
      <w:pgSz w:w="11906" w:h="16838"/>
      <w:pgMar w:left="1440" w:right="1440" w:gutter="0" w:header="1440" w:top="2013" w:footer="1440" w:bottom="305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rPr>
        <w:rFonts w:ascii="Arial" w:hAnsi="Arial" w:cs="Arial"/>
        <w:b/>
        <w:b/>
        <w:color w:val="7F7F7F"/>
        <w:sz w:val="18"/>
        <w:szCs w:val="18"/>
      </w:rPr>
    </w:pPr>
    <w:r>
      <w:rPr>
        <w:rFonts w:cs="Arial"/>
        <w:b/>
        <w:color w:val="7F7F7F"/>
        <w:sz w:val="18"/>
        <w:szCs w:val="18"/>
      </w:rPr>
      <w:t>Settore Patrimonio, Ambiente e Capitale Naturale</w:t>
    </w:r>
  </w:p>
  <w:p>
    <w:pPr>
      <w:pStyle w:val="Normal"/>
      <w:widowControl w:val="false"/>
      <w:rPr>
        <w:rFonts w:ascii="Arial" w:hAnsi="Arial" w:cs="Arial"/>
        <w:b/>
        <w:b/>
        <w:color w:val="7F7F7F"/>
        <w:sz w:val="18"/>
        <w:szCs w:val="18"/>
      </w:rPr>
    </w:pPr>
    <w:r>
      <w:rPr>
        <w:rFonts w:cs="Arial"/>
        <w:b/>
        <w:color w:val="7F7F7F"/>
        <w:sz w:val="18"/>
        <w:szCs w:val="18"/>
      </w:rPr>
      <w:t>Ufficio Ambiente e Capitale Naturale</w:t>
    </w:r>
  </w:p>
  <w:p>
    <w:pPr>
      <w:pStyle w:val="Normal"/>
      <w:widowControl w:val="false"/>
      <w:rPr>
        <w:rFonts w:ascii="Arial" w:hAnsi="Arial" w:cs="Arial"/>
        <w:color w:val="7F7F7F"/>
        <w:sz w:val="16"/>
        <w:szCs w:val="16"/>
      </w:rPr>
    </w:pPr>
    <w:r>
      <w:rPr>
        <w:rFonts w:cs="Arial"/>
        <w:color w:val="7F7F7F"/>
        <w:sz w:val="16"/>
        <w:szCs w:val="16"/>
      </w:rPr>
      <w:t>Piazza Biade 26 - Vicenza</w:t>
    </w:r>
  </w:p>
  <w:p>
    <w:pPr>
      <w:pStyle w:val="Normal"/>
      <w:widowControl w:val="false"/>
      <w:rPr>
        <w:rFonts w:ascii="Arial" w:hAnsi="Arial" w:cs="Arial"/>
        <w:color w:val="7F7F7F"/>
        <w:sz w:val="16"/>
        <w:szCs w:val="16"/>
      </w:rPr>
    </w:pPr>
    <w:r>
      <w:rPr>
        <w:rFonts w:cs="Arial"/>
        <w:color w:val="7F7F7F"/>
        <w:sz w:val="16"/>
        <w:szCs w:val="16"/>
        <w:lang w:val="en-US"/>
      </w:rPr>
      <w:t>tel. 0444 221580</w:t>
    </w:r>
  </w:p>
  <w:p>
    <w:pPr>
      <w:pStyle w:val="Normal"/>
      <w:widowControl w:val="false"/>
      <w:rPr>
        <w:rFonts w:ascii="Arial" w:hAnsi="Arial" w:cs="Arial"/>
        <w:color w:val="7F7F7F"/>
        <w:sz w:val="16"/>
        <w:szCs w:val="16"/>
        <w:lang w:val="en-US"/>
      </w:rPr>
    </w:pPr>
    <w:r>
      <w:rPr>
        <w:rFonts w:cs="Arial"/>
        <w:color w:val="7F7F7F"/>
        <w:sz w:val="16"/>
        <w:szCs w:val="16"/>
        <w:lang w:val="en-US"/>
      </w:rPr>
      <w:t>mail: ecologia@comune.vicenza.it</w:t>
    </w:r>
  </w:p>
  <w:p>
    <w:pPr>
      <w:pStyle w:val="Normal"/>
      <w:widowControl w:val="false"/>
      <w:rPr>
        <w:rFonts w:ascii="Arial" w:hAnsi="Arial" w:cs="Arial"/>
        <w:sz w:val="16"/>
        <w:szCs w:val="16"/>
        <w:lang w:val="en-US"/>
      </w:rPr>
    </w:pPr>
    <w:r>
      <w:rPr>
        <w:rFonts w:cs="Arial"/>
        <w:color w:val="7F7F7F"/>
        <w:sz w:val="16"/>
        <w:szCs w:val="16"/>
        <w:lang w:val="en-US"/>
      </w:rPr>
      <w:t>pec: vicenza@cert.comune.vicenza.it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0" distR="0" simplePos="0" locked="0" layoutInCell="0" allowOverlap="1" relativeHeight="5">
          <wp:simplePos x="0" y="0"/>
          <wp:positionH relativeFrom="column">
            <wp:posOffset>-323850</wp:posOffset>
          </wp:positionH>
          <wp:positionV relativeFrom="paragraph">
            <wp:posOffset>-753110</wp:posOffset>
          </wp:positionV>
          <wp:extent cx="2988310" cy="900430"/>
          <wp:effectExtent l="0" t="0" r="0" b="0"/>
          <wp:wrapTopAndBottom/>
          <wp:docPr id="1" name="Copia di Immagine2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2 1" descr=""/>
                  <pic:cNvPicPr>
                    <a:picLocks noChangeAspect="1" noChangeArrowheads="1"/>
                  </pic:cNvPicPr>
                </pic:nvPicPr>
                <pic:blipFill>
                  <a:blip r:embed="rId1"/>
                  <a:stretch>
                    <a:fillRect/>
                  </a:stretch>
                </pic:blipFill>
                <pic:spPr bwMode="auto">
                  <a:xfrm>
                    <a:off x="0" y="0"/>
                    <a:ext cx="2988310" cy="9004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1">
    <w:name w:val="Heading 1"/>
    <w:basedOn w:val="LOnormal"/>
    <w:next w:val="LOnormal"/>
    <w:qFormat/>
    <w:pPr>
      <w:keepNext w:val="true"/>
      <w:keepLines/>
      <w:pageBreakBefore w:val="false"/>
      <w:spacing w:lineRule="auto" w:line="240" w:before="400" w:after="120"/>
    </w:pPr>
    <w:rPr>
      <w:sz w:val="40"/>
      <w:szCs w:val="40"/>
    </w:rPr>
  </w:style>
  <w:style w:type="paragraph" w:styleId="Titolo2">
    <w:name w:val="Heading 2"/>
    <w:basedOn w:val="LOnormal"/>
    <w:next w:val="LOnormal"/>
    <w:qFormat/>
    <w:pPr>
      <w:keepNext w:val="true"/>
      <w:keepLines/>
      <w:pageBreakBefore w:val="false"/>
      <w:spacing w:lineRule="auto" w:line="240" w:before="360" w:after="120"/>
    </w:pPr>
    <w:rPr>
      <w:b w:val="false"/>
      <w:sz w:val="32"/>
      <w:szCs w:val="32"/>
    </w:rPr>
  </w:style>
  <w:style w:type="paragraph" w:styleId="Tito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o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o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o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paragraph" w:styleId="Titoloprincipale">
    <w:name w:val="Title"/>
    <w:basedOn w:val="LOnormal"/>
    <w:next w:val="LOnormal"/>
    <w:qFormat/>
    <w:pPr>
      <w:keepNext w:val="true"/>
      <w:keepLines/>
      <w:pageBreakBefore w:val="false"/>
      <w:spacing w:lineRule="auto" w:line="240" w:before="0" w:after="60"/>
    </w:pPr>
    <w:rPr>
      <w:sz w:val="52"/>
      <w:szCs w:val="52"/>
    </w:rPr>
  </w:style>
  <w:style w:type="paragraph" w:styleId="Sottotito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Intestazioneepidipagina">
    <w:name w:val="Intestazione e piè di pagina"/>
    <w:basedOn w:val="Normal"/>
    <w:qFormat/>
    <w:pPr>
      <w:suppressLineNumbers/>
      <w:tabs>
        <w:tab w:val="clear" w:pos="720"/>
        <w:tab w:val="center" w:pos="4513" w:leader="none"/>
        <w:tab w:val="right" w:pos="9026" w:leader="none"/>
      </w:tabs>
    </w:pPr>
    <w:rPr/>
  </w:style>
  <w:style w:type="paragraph" w:styleId="Intestazione">
    <w:name w:val="Header"/>
    <w:basedOn w:val="Intestazioneepidipagina"/>
    <w:pPr>
      <w:suppressLineNumbers/>
    </w:pPr>
    <w:rPr/>
  </w:style>
  <w:style w:type="paragraph" w:styleId="Pidipagina">
    <w:name w:val="Footer"/>
    <w:basedOn w:val="Intestazioneepidipagina"/>
    <w:pPr>
      <w:suppressLineNumbers/>
    </w:pPr>
    <w:rPr/>
  </w:style>
  <w:style w:type="paragraph" w:styleId="LOnormal1">
    <w:name w:val="LO-normal1"/>
    <w:qFormat/>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lpuntofocale@libero.it" TargetMode="External"/><Relationship Id="rId3" Type="http://schemas.openxmlformats.org/officeDocument/2006/relationships/hyperlink" Target="https://www.comune.vicenza.it/Privacy/Informativa-Privacy-per-l-utilizzo-del-sito-web-del-Comune-di-Vicenza-e-dei-servizi-connessi"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113</TotalTime>
  <Application>LibreOffice/7.4.6.2$Windows_X86_64 LibreOffice_project/5b1f5509c2decdade7fda905e3e1429a67acd63d</Application>
  <AppVersion>15.0000</AppVersion>
  <Pages>4</Pages>
  <Words>1220</Words>
  <Characters>7331</Characters>
  <CharactersWithSpaces>8495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2025-02-07T12:12:09Z</cp:lastPrinted>
  <dcterms:modified xsi:type="dcterms:W3CDTF">2025-02-10T10:26:44Z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